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BB" w:rsidRDefault="00D329BB" w:rsidP="00D329BB">
      <w:pPr>
        <w:spacing w:line="360" w:lineRule="auto"/>
        <w:jc w:val="center"/>
        <w:rPr>
          <w:rFonts w:ascii="楷体_GB2312" w:eastAsia="楷体_GB2312"/>
          <w:b/>
          <w:sz w:val="36"/>
          <w:szCs w:val="36"/>
        </w:rPr>
      </w:pPr>
      <w:bookmarkStart w:id="0" w:name="_GoBack"/>
      <w:r>
        <w:rPr>
          <w:rFonts w:ascii="楷体_GB2312" w:eastAsia="楷体_GB2312" w:hint="eastAsia"/>
          <w:b/>
          <w:sz w:val="36"/>
          <w:szCs w:val="36"/>
        </w:rPr>
        <w:t>网上</w:t>
      </w:r>
      <w:r w:rsidRPr="00541987">
        <w:rPr>
          <w:rFonts w:ascii="楷体_GB2312" w:eastAsia="楷体_GB2312" w:hint="eastAsia"/>
          <w:b/>
          <w:sz w:val="36"/>
          <w:szCs w:val="36"/>
        </w:rPr>
        <w:t>申报</w:t>
      </w:r>
      <w:r>
        <w:rPr>
          <w:rFonts w:ascii="楷体_GB2312" w:eastAsia="楷体_GB2312" w:hint="eastAsia"/>
          <w:b/>
          <w:sz w:val="36"/>
          <w:szCs w:val="36"/>
        </w:rPr>
        <w:t>难题招标项目步骤</w:t>
      </w:r>
      <w:bookmarkEnd w:id="0"/>
    </w:p>
    <w:p w:rsidR="00D329BB" w:rsidRDefault="00D329BB" w:rsidP="00D329BB">
      <w:pPr>
        <w:spacing w:line="360" w:lineRule="auto"/>
        <w:jc w:val="center"/>
        <w:rPr>
          <w:rFonts w:ascii="楷体_GB2312" w:eastAsia="楷体_GB2312"/>
          <w:b/>
          <w:color w:val="FF0000"/>
          <w:sz w:val="28"/>
          <w:szCs w:val="28"/>
        </w:rPr>
      </w:pPr>
      <w:r>
        <w:rPr>
          <w:rFonts w:ascii="楷体_GB2312" w:eastAsia="楷体_GB2312" w:hint="eastAsia"/>
          <w:b/>
          <w:color w:val="FF0000"/>
          <w:sz w:val="28"/>
          <w:szCs w:val="28"/>
        </w:rPr>
        <w:t>申报难题招标项目单位，一定要认真阅读此文！</w:t>
      </w:r>
    </w:p>
    <w:p w:rsidR="00D329BB" w:rsidRPr="00916826" w:rsidRDefault="00D329BB" w:rsidP="00D329BB">
      <w:pPr>
        <w:spacing w:line="360" w:lineRule="auto"/>
        <w:jc w:val="center"/>
        <w:rPr>
          <w:rFonts w:ascii="楷体_GB2312" w:eastAsia="楷体_GB2312"/>
          <w:b/>
          <w:sz w:val="24"/>
        </w:rPr>
      </w:pPr>
    </w:p>
    <w:p w:rsidR="00D329BB" w:rsidRPr="00893D6A" w:rsidRDefault="00D329BB" w:rsidP="00C70F0A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第一步：申报单位注册</w:t>
      </w:r>
    </w:p>
    <w:p w:rsidR="00D329BB" w:rsidRPr="00893D6A" w:rsidRDefault="00D329BB" w:rsidP="00893D6A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proofErr w:type="gramStart"/>
      <w:r w:rsidRPr="00893D6A">
        <w:rPr>
          <w:rFonts w:ascii="楷体_GB2312" w:eastAsia="楷体_GB2312" w:hint="eastAsia"/>
          <w:sz w:val="30"/>
          <w:szCs w:val="30"/>
        </w:rPr>
        <w:t>请符合</w:t>
      </w:r>
      <w:proofErr w:type="gramEnd"/>
      <w:r w:rsidRPr="00893D6A">
        <w:rPr>
          <w:rFonts w:ascii="楷体_GB2312" w:eastAsia="楷体_GB2312" w:hint="eastAsia"/>
          <w:sz w:val="30"/>
          <w:szCs w:val="30"/>
        </w:rPr>
        <w:t>申报条件的企业，</w:t>
      </w:r>
      <w:proofErr w:type="gramStart"/>
      <w:r w:rsidRPr="00893D6A">
        <w:rPr>
          <w:rFonts w:ascii="楷体_GB2312" w:eastAsia="楷体_GB2312" w:hint="eastAsia"/>
          <w:sz w:val="30"/>
          <w:szCs w:val="30"/>
        </w:rPr>
        <w:t>登录科促会官网</w:t>
      </w:r>
      <w:proofErr w:type="gramEnd"/>
      <w:r w:rsidR="009F2CDC">
        <w:fldChar w:fldCharType="begin"/>
      </w:r>
      <w:r w:rsidR="009F2CDC">
        <w:instrText xml:space="preserve"> HYPERLINK "http://WWW.TT91.COM" </w:instrText>
      </w:r>
      <w:r w:rsidR="009F2CDC">
        <w:fldChar w:fldCharType="separate"/>
      </w:r>
      <w:r w:rsidRPr="00893D6A">
        <w:rPr>
          <w:rFonts w:ascii="楷体_GB2312" w:eastAsia="楷体_GB2312" w:hint="eastAsia"/>
          <w:sz w:val="30"/>
          <w:szCs w:val="30"/>
        </w:rPr>
        <w:t>WWW.TT91.COM</w:t>
      </w:r>
      <w:r w:rsidR="009F2CDC">
        <w:rPr>
          <w:rFonts w:ascii="楷体_GB2312" w:eastAsia="楷体_GB2312"/>
          <w:sz w:val="30"/>
          <w:szCs w:val="30"/>
        </w:rPr>
        <w:fldChar w:fldCharType="end"/>
      </w:r>
      <w:r w:rsidRPr="00893D6A">
        <w:rPr>
          <w:rFonts w:ascii="楷体_GB2312" w:eastAsia="楷体_GB2312" w:hint="eastAsia"/>
          <w:sz w:val="30"/>
          <w:szCs w:val="30"/>
        </w:rPr>
        <w:t>，打开首页导航条中的《联盟计划》</w:t>
      </w:r>
      <w:r w:rsidR="00D6252E">
        <w:rPr>
          <w:rFonts w:ascii="楷体_GB2312" w:eastAsia="楷体_GB2312" w:hint="eastAsia"/>
          <w:sz w:val="30"/>
          <w:szCs w:val="30"/>
        </w:rPr>
        <w:t>栏目</w:t>
      </w:r>
      <w:r w:rsidRPr="00893D6A">
        <w:rPr>
          <w:rFonts w:ascii="楷体_GB2312" w:eastAsia="楷体_GB2312" w:hint="eastAsia"/>
          <w:sz w:val="30"/>
          <w:szCs w:val="30"/>
        </w:rPr>
        <w:t>，进入左下方的“联盟计划项目管理系统”，</w:t>
      </w:r>
      <w:r w:rsidRPr="00893D6A">
        <w:rPr>
          <w:rFonts w:ascii="楷体_GB2312" w:eastAsia="楷体_GB2312" w:hint="eastAsia"/>
          <w:b/>
          <w:sz w:val="30"/>
          <w:szCs w:val="30"/>
        </w:rPr>
        <w:t>点击“</w:t>
      </w:r>
      <w:hyperlink r:id="rId8" w:tgtFrame="_blank" w:history="1">
        <w:r w:rsidRPr="00893D6A">
          <w:rPr>
            <w:rFonts w:ascii="楷体_GB2312" w:eastAsia="楷体_GB2312" w:hint="eastAsia"/>
            <w:b/>
            <w:sz w:val="30"/>
            <w:szCs w:val="30"/>
          </w:rPr>
          <w:t>招标企业注册</w:t>
        </w:r>
      </w:hyperlink>
      <w:r w:rsidRPr="00893D6A">
        <w:rPr>
          <w:rFonts w:ascii="楷体_GB2312" w:eastAsia="楷体_GB2312" w:hint="eastAsia"/>
          <w:b/>
          <w:sz w:val="30"/>
          <w:szCs w:val="30"/>
        </w:rPr>
        <w:t>”</w:t>
      </w:r>
      <w:r w:rsidRPr="00893D6A">
        <w:rPr>
          <w:rFonts w:ascii="楷体_GB2312" w:eastAsia="楷体_GB2312" w:hint="eastAsia"/>
          <w:sz w:val="30"/>
          <w:szCs w:val="30"/>
        </w:rPr>
        <w:t>，进入“联盟计划招标单位注册”页面，如实填写企业注册信息</w:t>
      </w:r>
      <w:r w:rsidR="00F6600E" w:rsidRPr="00893D6A">
        <w:rPr>
          <w:rFonts w:ascii="楷体_GB2312" w:eastAsia="楷体_GB2312" w:hint="eastAsia"/>
          <w:sz w:val="30"/>
          <w:szCs w:val="30"/>
        </w:rPr>
        <w:t>，</w:t>
      </w:r>
      <w:r w:rsidRPr="00893D6A">
        <w:rPr>
          <w:rFonts w:ascii="楷体_GB2312" w:eastAsia="楷体_GB2312" w:hint="eastAsia"/>
          <w:sz w:val="30"/>
          <w:szCs w:val="30"/>
        </w:rPr>
        <w:t>并</w:t>
      </w:r>
      <w:r w:rsidRPr="00893D6A">
        <w:rPr>
          <w:rFonts w:ascii="楷体_GB2312" w:eastAsia="楷体_GB2312" w:hint="eastAsia"/>
          <w:b/>
          <w:sz w:val="30"/>
          <w:szCs w:val="30"/>
        </w:rPr>
        <w:t>点击“立即注册”</w:t>
      </w:r>
      <w:r w:rsidRPr="00893D6A">
        <w:rPr>
          <w:rFonts w:ascii="楷体_GB2312" w:eastAsia="楷体_GB2312" w:hint="eastAsia"/>
          <w:sz w:val="30"/>
          <w:szCs w:val="30"/>
        </w:rPr>
        <w:t>。</w:t>
      </w:r>
    </w:p>
    <w:p w:rsidR="00D329BB" w:rsidRPr="00893D6A" w:rsidRDefault="00D329BB" w:rsidP="00C70F0A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第二步：生成招标</w:t>
      </w:r>
      <w:proofErr w:type="gramStart"/>
      <w:r w:rsidRPr="00893D6A">
        <w:rPr>
          <w:rFonts w:ascii="楷体_GB2312" w:eastAsia="楷体_GB2312" w:hint="eastAsia"/>
          <w:b/>
          <w:sz w:val="30"/>
          <w:szCs w:val="30"/>
        </w:rPr>
        <w:t>书项目</w:t>
      </w:r>
      <w:proofErr w:type="gramEnd"/>
      <w:r w:rsidRPr="00893D6A">
        <w:rPr>
          <w:rFonts w:ascii="楷体_GB2312" w:eastAsia="楷体_GB2312" w:hint="eastAsia"/>
          <w:b/>
          <w:sz w:val="30"/>
          <w:szCs w:val="30"/>
        </w:rPr>
        <w:t>编号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1、</w:t>
      </w:r>
      <w:r w:rsidRPr="00893D6A">
        <w:rPr>
          <w:rFonts w:ascii="楷体_GB2312" w:eastAsia="楷体_GB2312" w:hint="eastAsia"/>
          <w:sz w:val="30"/>
          <w:szCs w:val="30"/>
        </w:rPr>
        <w:t>注册成功后，在“联盟计划项目管理系统”窗口内，输入</w:t>
      </w:r>
      <w:r w:rsidR="00D6252E">
        <w:rPr>
          <w:rFonts w:ascii="楷体_GB2312" w:eastAsia="楷体_GB2312" w:hint="eastAsia"/>
          <w:sz w:val="30"/>
          <w:szCs w:val="30"/>
        </w:rPr>
        <w:t>注册时所设置</w:t>
      </w:r>
      <w:r w:rsidRPr="00893D6A">
        <w:rPr>
          <w:rFonts w:ascii="楷体_GB2312" w:eastAsia="楷体_GB2312" w:hint="eastAsia"/>
          <w:sz w:val="30"/>
          <w:szCs w:val="30"/>
        </w:rPr>
        <w:t>的用户名、密码</w:t>
      </w:r>
      <w:r w:rsidR="00D6252E">
        <w:rPr>
          <w:rFonts w:ascii="楷体_GB2312" w:eastAsia="楷体_GB2312" w:hint="eastAsia"/>
          <w:sz w:val="30"/>
          <w:szCs w:val="30"/>
        </w:rPr>
        <w:t>，及</w:t>
      </w:r>
      <w:r w:rsidRPr="00893D6A">
        <w:rPr>
          <w:rFonts w:ascii="楷体_GB2312" w:eastAsia="楷体_GB2312" w:hint="eastAsia"/>
          <w:sz w:val="30"/>
          <w:szCs w:val="30"/>
        </w:rPr>
        <w:t>验证码后，</w:t>
      </w:r>
      <w:r w:rsidRPr="00893D6A">
        <w:rPr>
          <w:rFonts w:ascii="楷体_GB2312" w:eastAsia="楷体_GB2312" w:hint="eastAsia"/>
          <w:b/>
          <w:sz w:val="30"/>
          <w:szCs w:val="30"/>
        </w:rPr>
        <w:t>点击“登录”</w:t>
      </w:r>
      <w:r w:rsidRPr="00893D6A">
        <w:rPr>
          <w:rFonts w:ascii="楷体_GB2312" w:eastAsia="楷体_GB2312" w:hint="eastAsia"/>
          <w:sz w:val="30"/>
          <w:szCs w:val="30"/>
        </w:rPr>
        <w:t>。</w:t>
      </w:r>
    </w:p>
    <w:p w:rsidR="00893D6A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2、</w:t>
      </w:r>
      <w:r w:rsidRPr="00893D6A">
        <w:rPr>
          <w:rFonts w:ascii="楷体_GB2312" w:eastAsia="楷体_GB2312" w:hint="eastAsia"/>
          <w:sz w:val="30"/>
          <w:szCs w:val="30"/>
        </w:rPr>
        <w:t>登录后，</w:t>
      </w:r>
      <w:r w:rsidRPr="00893D6A">
        <w:rPr>
          <w:rFonts w:ascii="楷体_GB2312" w:eastAsia="楷体_GB2312" w:hint="eastAsia"/>
          <w:b/>
          <w:sz w:val="30"/>
          <w:szCs w:val="30"/>
        </w:rPr>
        <w:t>可看到“招标管理”，点击其右侧的“填写招标书”</w:t>
      </w:r>
      <w:r w:rsidRPr="00893D6A">
        <w:rPr>
          <w:rFonts w:ascii="楷体_GB2312" w:eastAsia="楷体_GB2312" w:hint="eastAsia"/>
          <w:sz w:val="30"/>
          <w:szCs w:val="30"/>
        </w:rPr>
        <w:t>，进入《联盟计划-难题招标专项》项目招标书页面，填写完招标书中栏目的内容</w:t>
      </w:r>
      <w:r w:rsidR="00345343" w:rsidRPr="00893D6A">
        <w:rPr>
          <w:rFonts w:ascii="楷体_GB2312" w:eastAsia="楷体_GB2312" w:hint="eastAsia"/>
          <w:sz w:val="30"/>
          <w:szCs w:val="30"/>
        </w:rPr>
        <w:t>。</w:t>
      </w:r>
    </w:p>
    <w:p w:rsidR="00345343" w:rsidRPr="00893D6A" w:rsidRDefault="00F15DB7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注：</w:t>
      </w:r>
      <w:r w:rsidRPr="00893D6A">
        <w:rPr>
          <w:rFonts w:ascii="楷体_GB2312" w:eastAsia="楷体_GB2312" w:hint="eastAsia"/>
          <w:sz w:val="30"/>
          <w:szCs w:val="30"/>
        </w:rPr>
        <w:t>本年度前已注册过账号的企业，登陆后可先在“修改招标单位信息”栏中</w:t>
      </w:r>
      <w:r w:rsidR="00893D6A" w:rsidRPr="00893D6A">
        <w:rPr>
          <w:rFonts w:ascii="楷体_GB2312" w:eastAsia="楷体_GB2312" w:hint="eastAsia"/>
          <w:sz w:val="30"/>
          <w:szCs w:val="30"/>
        </w:rPr>
        <w:t>，</w:t>
      </w:r>
      <w:r w:rsidRPr="00893D6A">
        <w:rPr>
          <w:rFonts w:ascii="楷体_GB2312" w:eastAsia="楷体_GB2312" w:hint="eastAsia"/>
          <w:sz w:val="30"/>
          <w:szCs w:val="30"/>
        </w:rPr>
        <w:t>修改企业的有关信息后，再按上述步骤填写。</w:t>
      </w:r>
    </w:p>
    <w:p w:rsidR="00D329BB" w:rsidRPr="00893D6A" w:rsidRDefault="00345343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3、点击“下载招标书”</w:t>
      </w:r>
      <w:r w:rsidRPr="00893D6A">
        <w:rPr>
          <w:rFonts w:ascii="楷体_GB2312" w:eastAsia="楷体_GB2312" w:hint="eastAsia"/>
          <w:sz w:val="30"/>
          <w:szCs w:val="30"/>
        </w:rPr>
        <w:t>，</w:t>
      </w:r>
      <w:r w:rsidR="00D329BB" w:rsidRPr="00893D6A">
        <w:rPr>
          <w:rFonts w:ascii="楷体_GB2312" w:eastAsia="楷体_GB2312" w:hint="eastAsia"/>
          <w:sz w:val="30"/>
          <w:szCs w:val="30"/>
        </w:rPr>
        <w:t>下载</w:t>
      </w:r>
      <w:r w:rsidRPr="00893D6A">
        <w:rPr>
          <w:rFonts w:ascii="楷体_GB2312" w:eastAsia="楷体_GB2312" w:hint="eastAsia"/>
          <w:sz w:val="30"/>
          <w:szCs w:val="30"/>
        </w:rPr>
        <w:t>待详细填写的</w:t>
      </w:r>
      <w:r w:rsidR="00D329BB" w:rsidRPr="00893D6A">
        <w:rPr>
          <w:rFonts w:ascii="楷体_GB2312" w:eastAsia="楷体_GB2312" w:hint="eastAsia"/>
          <w:sz w:val="30"/>
          <w:szCs w:val="30"/>
        </w:rPr>
        <w:t>招标书文档。</w:t>
      </w:r>
    </w:p>
    <w:p w:rsidR="00D329BB" w:rsidRPr="00893D6A" w:rsidRDefault="00613D72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4、</w:t>
      </w:r>
      <w:r w:rsidR="00D329BB" w:rsidRPr="00893D6A">
        <w:rPr>
          <w:rFonts w:ascii="楷体_GB2312" w:eastAsia="楷体_GB2312" w:hint="eastAsia"/>
          <w:b/>
          <w:sz w:val="30"/>
          <w:szCs w:val="30"/>
        </w:rPr>
        <w:t>单击“确认保存”后</w:t>
      </w:r>
      <w:r w:rsidR="00D329BB" w:rsidRPr="00893D6A">
        <w:rPr>
          <w:rFonts w:ascii="楷体_GB2312" w:eastAsia="楷体_GB2312" w:hint="eastAsia"/>
          <w:sz w:val="30"/>
          <w:szCs w:val="30"/>
        </w:rPr>
        <w:t>，</w:t>
      </w:r>
      <w:r w:rsidRPr="00893D6A">
        <w:rPr>
          <w:rFonts w:ascii="楷体_GB2312" w:eastAsia="楷体_GB2312" w:hint="eastAsia"/>
          <w:sz w:val="30"/>
          <w:szCs w:val="30"/>
        </w:rPr>
        <w:t>将</w:t>
      </w:r>
      <w:r w:rsidR="00D329BB" w:rsidRPr="00893D6A">
        <w:rPr>
          <w:rFonts w:ascii="楷体_GB2312" w:eastAsia="楷体_GB2312" w:hint="eastAsia"/>
          <w:sz w:val="30"/>
          <w:szCs w:val="30"/>
        </w:rPr>
        <w:t>自动生成申报项目的编号、项目名称及招标</w:t>
      </w:r>
      <w:proofErr w:type="gramStart"/>
      <w:r w:rsidR="00D329BB" w:rsidRPr="00893D6A">
        <w:rPr>
          <w:rFonts w:ascii="楷体_GB2312" w:eastAsia="楷体_GB2312" w:hint="eastAsia"/>
          <w:sz w:val="30"/>
          <w:szCs w:val="30"/>
        </w:rPr>
        <w:t>书状态</w:t>
      </w:r>
      <w:proofErr w:type="gramEnd"/>
      <w:r w:rsidR="00D329BB" w:rsidRPr="00893D6A">
        <w:rPr>
          <w:rFonts w:ascii="楷体_GB2312" w:eastAsia="楷体_GB2312" w:hint="eastAsia"/>
          <w:sz w:val="30"/>
          <w:szCs w:val="30"/>
        </w:rPr>
        <w:t>等信息。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第三步：上传招标书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1、</w:t>
      </w:r>
      <w:r w:rsidRPr="00893D6A">
        <w:rPr>
          <w:rFonts w:ascii="楷体_GB2312" w:eastAsia="楷体_GB2312" w:hint="eastAsia"/>
          <w:sz w:val="30"/>
          <w:szCs w:val="30"/>
        </w:rPr>
        <w:t>招标</w:t>
      </w:r>
      <w:proofErr w:type="gramStart"/>
      <w:r w:rsidRPr="00893D6A">
        <w:rPr>
          <w:rFonts w:ascii="楷体_GB2312" w:eastAsia="楷体_GB2312" w:hint="eastAsia"/>
          <w:sz w:val="30"/>
          <w:szCs w:val="30"/>
        </w:rPr>
        <w:t>书状态</w:t>
      </w:r>
      <w:proofErr w:type="gramEnd"/>
      <w:r w:rsidRPr="00893D6A">
        <w:rPr>
          <w:rFonts w:ascii="楷体_GB2312" w:eastAsia="楷体_GB2312" w:hint="eastAsia"/>
          <w:sz w:val="30"/>
          <w:szCs w:val="30"/>
        </w:rPr>
        <w:t>为</w:t>
      </w:r>
      <w:r w:rsidRPr="00893D6A">
        <w:rPr>
          <w:rFonts w:ascii="楷体_GB2312" w:eastAsia="楷体_GB2312" w:hint="eastAsia"/>
          <w:b/>
          <w:sz w:val="30"/>
          <w:szCs w:val="30"/>
        </w:rPr>
        <w:t>“待申报”时，</w:t>
      </w:r>
      <w:r w:rsidRPr="00893D6A">
        <w:rPr>
          <w:rFonts w:ascii="楷体_GB2312" w:eastAsia="楷体_GB2312" w:hint="eastAsia"/>
          <w:sz w:val="30"/>
          <w:szCs w:val="30"/>
        </w:rPr>
        <w:t>可进行上传招标书、删除等操作。</w:t>
      </w:r>
      <w:r w:rsidRPr="00893D6A">
        <w:rPr>
          <w:rFonts w:ascii="楷体_GB2312" w:eastAsia="楷体_GB2312" w:hint="eastAsia"/>
          <w:b/>
          <w:sz w:val="30"/>
          <w:szCs w:val="30"/>
        </w:rPr>
        <w:t>当点击“上传招标书”</w:t>
      </w:r>
      <w:r w:rsidRPr="00893D6A">
        <w:rPr>
          <w:rFonts w:ascii="楷体_GB2312" w:eastAsia="楷体_GB2312" w:hint="eastAsia"/>
          <w:sz w:val="30"/>
          <w:szCs w:val="30"/>
        </w:rPr>
        <w:t>，即再次进入项目招标书申报页面，此时可对申报信息进行修改。</w:t>
      </w:r>
    </w:p>
    <w:p w:rsidR="00F47C1A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lastRenderedPageBreak/>
        <w:t>2、点击“浏览”</w:t>
      </w:r>
      <w:r w:rsidRPr="00893D6A">
        <w:rPr>
          <w:rFonts w:ascii="楷体_GB2312" w:eastAsia="楷体_GB2312" w:hint="eastAsia"/>
          <w:sz w:val="30"/>
          <w:szCs w:val="30"/>
        </w:rPr>
        <w:t>，选中已经下载并填写好的项目招标书后，</w:t>
      </w:r>
      <w:r w:rsidR="00F6600E" w:rsidRPr="00893D6A">
        <w:rPr>
          <w:rFonts w:ascii="楷体_GB2312" w:eastAsia="楷体_GB2312" w:hint="eastAsia"/>
          <w:b/>
          <w:sz w:val="30"/>
          <w:szCs w:val="30"/>
        </w:rPr>
        <w:t>点击“上传”</w:t>
      </w:r>
      <w:r w:rsidR="00D6252E">
        <w:rPr>
          <w:rFonts w:ascii="楷体_GB2312" w:eastAsia="楷体_GB2312" w:hint="eastAsia"/>
          <w:b/>
          <w:sz w:val="30"/>
          <w:szCs w:val="30"/>
        </w:rPr>
        <w:t>，</w:t>
      </w:r>
      <w:r w:rsidR="00D6252E" w:rsidRPr="00D6252E">
        <w:rPr>
          <w:rFonts w:ascii="楷体_GB2312" w:eastAsia="楷体_GB2312" w:hint="eastAsia"/>
          <w:sz w:val="30"/>
          <w:szCs w:val="30"/>
        </w:rPr>
        <w:t>对招标书进行上传</w:t>
      </w:r>
      <w:r w:rsidR="00F6600E" w:rsidRPr="00893D6A">
        <w:rPr>
          <w:rFonts w:ascii="楷体_GB2312" w:eastAsia="楷体_GB2312" w:hint="eastAsia"/>
          <w:b/>
          <w:sz w:val="30"/>
          <w:szCs w:val="30"/>
        </w:rPr>
        <w:t>。</w:t>
      </w:r>
    </w:p>
    <w:p w:rsidR="00D329BB" w:rsidRPr="00893D6A" w:rsidRDefault="00F47C1A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3、当呈现“上传成功”</w:t>
      </w:r>
      <w:r w:rsidRPr="00893D6A">
        <w:rPr>
          <w:rFonts w:ascii="楷体_GB2312" w:eastAsia="楷体_GB2312" w:hint="eastAsia"/>
          <w:sz w:val="30"/>
          <w:szCs w:val="30"/>
        </w:rPr>
        <w:t>后，</w:t>
      </w:r>
      <w:r w:rsidR="00D329BB" w:rsidRPr="00893D6A">
        <w:rPr>
          <w:rFonts w:ascii="楷体_GB2312" w:eastAsia="楷体_GB2312" w:hint="eastAsia"/>
          <w:sz w:val="30"/>
          <w:szCs w:val="30"/>
        </w:rPr>
        <w:t>再次</w:t>
      </w:r>
      <w:r w:rsidR="00D329BB" w:rsidRPr="00893D6A">
        <w:rPr>
          <w:rFonts w:ascii="楷体_GB2312" w:eastAsia="楷体_GB2312" w:hint="eastAsia"/>
          <w:b/>
          <w:sz w:val="30"/>
          <w:szCs w:val="30"/>
        </w:rPr>
        <w:t>点击“确认保存”</w:t>
      </w:r>
      <w:r w:rsidR="00D329BB" w:rsidRPr="00893D6A">
        <w:rPr>
          <w:rFonts w:ascii="楷体_GB2312" w:eastAsia="楷体_GB2312" w:hint="eastAsia"/>
          <w:sz w:val="30"/>
          <w:szCs w:val="30"/>
        </w:rPr>
        <w:t>，完成</w:t>
      </w:r>
      <w:r w:rsidRPr="00893D6A">
        <w:rPr>
          <w:rFonts w:ascii="楷体_GB2312" w:eastAsia="楷体_GB2312" w:hint="eastAsia"/>
          <w:sz w:val="30"/>
          <w:szCs w:val="30"/>
        </w:rPr>
        <w:t>招标书</w:t>
      </w:r>
      <w:r w:rsidR="00D329BB" w:rsidRPr="00893D6A">
        <w:rPr>
          <w:rFonts w:ascii="楷体_GB2312" w:eastAsia="楷体_GB2312" w:hint="eastAsia"/>
          <w:sz w:val="30"/>
          <w:szCs w:val="30"/>
        </w:rPr>
        <w:t>的上传。此时，招标</w:t>
      </w:r>
      <w:proofErr w:type="gramStart"/>
      <w:r w:rsidR="00D329BB" w:rsidRPr="00893D6A">
        <w:rPr>
          <w:rFonts w:ascii="楷体_GB2312" w:eastAsia="楷体_GB2312" w:hint="eastAsia"/>
          <w:sz w:val="30"/>
          <w:szCs w:val="30"/>
        </w:rPr>
        <w:t>书状态</w:t>
      </w:r>
      <w:proofErr w:type="gramEnd"/>
      <w:r w:rsidR="00D329BB" w:rsidRPr="00893D6A">
        <w:rPr>
          <w:rFonts w:ascii="楷体_GB2312" w:eastAsia="楷体_GB2312" w:hint="eastAsia"/>
          <w:sz w:val="30"/>
          <w:szCs w:val="30"/>
        </w:rPr>
        <w:t>仍显示为</w:t>
      </w:r>
      <w:r w:rsidR="00D329BB" w:rsidRPr="00893D6A">
        <w:rPr>
          <w:rFonts w:ascii="楷体_GB2312" w:eastAsia="楷体_GB2312" w:hint="eastAsia"/>
          <w:b/>
          <w:sz w:val="30"/>
          <w:szCs w:val="30"/>
        </w:rPr>
        <w:t>“待申报”</w:t>
      </w:r>
      <w:r w:rsidR="00D329BB" w:rsidRPr="00893D6A">
        <w:rPr>
          <w:rFonts w:ascii="楷体_GB2312" w:eastAsia="楷体_GB2312" w:hint="eastAsia"/>
          <w:sz w:val="30"/>
          <w:szCs w:val="30"/>
        </w:rPr>
        <w:t>。（注意：填写招标书文档附件时，项目编号需与系统生成项目编号一致）。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第四步：阅读、修改、发送招标书</w:t>
      </w:r>
    </w:p>
    <w:p w:rsidR="00D329BB" w:rsidRPr="00893D6A" w:rsidRDefault="00D329BB" w:rsidP="00893D6A">
      <w:pPr>
        <w:spacing w:line="360" w:lineRule="auto"/>
        <w:ind w:firstLineChars="200" w:firstLine="600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sz w:val="30"/>
          <w:szCs w:val="30"/>
        </w:rPr>
        <w:t>“上传完毕”之后，当填表人</w:t>
      </w:r>
      <w:r w:rsidR="00D6252E">
        <w:rPr>
          <w:rFonts w:ascii="楷体_GB2312" w:eastAsia="楷体_GB2312" w:hint="eastAsia"/>
          <w:sz w:val="30"/>
          <w:szCs w:val="30"/>
        </w:rPr>
        <w:t>对所填写的内容</w:t>
      </w:r>
      <w:r w:rsidRPr="00893D6A">
        <w:rPr>
          <w:rFonts w:ascii="楷体_GB2312" w:eastAsia="楷体_GB2312" w:hint="eastAsia"/>
          <w:sz w:val="30"/>
          <w:szCs w:val="30"/>
        </w:rPr>
        <w:t>确认无误后，</w:t>
      </w:r>
      <w:r w:rsidRPr="00893D6A">
        <w:rPr>
          <w:rFonts w:ascii="楷体_GB2312" w:eastAsia="楷体_GB2312" w:hint="eastAsia"/>
          <w:b/>
          <w:sz w:val="30"/>
          <w:szCs w:val="30"/>
        </w:rPr>
        <w:t>点击“发送”</w:t>
      </w:r>
      <w:r w:rsidR="00D6252E">
        <w:rPr>
          <w:rFonts w:ascii="楷体_GB2312" w:eastAsia="楷体_GB2312" w:hint="eastAsia"/>
          <w:b/>
          <w:sz w:val="30"/>
          <w:szCs w:val="30"/>
        </w:rPr>
        <w:t>，</w:t>
      </w:r>
      <w:r w:rsidRPr="00893D6A">
        <w:rPr>
          <w:rFonts w:ascii="楷体_GB2312" w:eastAsia="楷体_GB2312" w:hint="eastAsia"/>
          <w:sz w:val="30"/>
          <w:szCs w:val="30"/>
        </w:rPr>
        <w:t>即完成招标书的发送。此时招标书的状态</w:t>
      </w:r>
      <w:r w:rsidRPr="00893D6A">
        <w:rPr>
          <w:rFonts w:ascii="楷体_GB2312" w:eastAsia="楷体_GB2312" w:hint="eastAsia"/>
          <w:b/>
          <w:sz w:val="30"/>
          <w:szCs w:val="30"/>
        </w:rPr>
        <w:t>呈现“已发送”</w:t>
      </w:r>
      <w:r w:rsidRPr="00893D6A">
        <w:rPr>
          <w:rFonts w:ascii="楷体_GB2312" w:eastAsia="楷体_GB2312" w:hint="eastAsia"/>
          <w:sz w:val="30"/>
          <w:szCs w:val="30"/>
        </w:rPr>
        <w:t>。（注：一旦发送，</w:t>
      </w:r>
      <w:r w:rsidR="00D6252E">
        <w:rPr>
          <w:rFonts w:ascii="楷体_GB2312" w:eastAsia="楷体_GB2312" w:hint="eastAsia"/>
          <w:sz w:val="30"/>
          <w:szCs w:val="30"/>
        </w:rPr>
        <w:t>就</w:t>
      </w:r>
      <w:r w:rsidRPr="00893D6A">
        <w:rPr>
          <w:rFonts w:ascii="楷体_GB2312" w:eastAsia="楷体_GB2312" w:hint="eastAsia"/>
          <w:sz w:val="30"/>
          <w:szCs w:val="30"/>
        </w:rPr>
        <w:t>无法进行修改，只能阅读。但，当填表人因误操作或发送后，立即发现仍需对招标书进行修改时，请及时与科促会联系，由科促会开通修改程序，填表人</w:t>
      </w:r>
      <w:r w:rsidR="00D6252E">
        <w:rPr>
          <w:rFonts w:ascii="楷体_GB2312" w:eastAsia="楷体_GB2312" w:hint="eastAsia"/>
          <w:sz w:val="30"/>
          <w:szCs w:val="30"/>
        </w:rPr>
        <w:t>可</w:t>
      </w:r>
      <w:r w:rsidRPr="00893D6A">
        <w:rPr>
          <w:rFonts w:ascii="楷体_GB2312" w:eastAsia="楷体_GB2312" w:hint="eastAsia"/>
          <w:sz w:val="30"/>
          <w:szCs w:val="30"/>
        </w:rPr>
        <w:t>单击“上传招标书”后</w:t>
      </w:r>
      <w:r w:rsidR="00D6252E">
        <w:rPr>
          <w:rFonts w:ascii="楷体_GB2312" w:eastAsia="楷体_GB2312" w:hint="eastAsia"/>
          <w:sz w:val="30"/>
          <w:szCs w:val="30"/>
        </w:rPr>
        <w:t>，</w:t>
      </w:r>
      <w:r w:rsidRPr="00893D6A">
        <w:rPr>
          <w:rFonts w:ascii="楷体_GB2312" w:eastAsia="楷体_GB2312" w:hint="eastAsia"/>
          <w:sz w:val="30"/>
          <w:szCs w:val="30"/>
        </w:rPr>
        <w:t>重新修改上传后发送。）</w:t>
      </w:r>
    </w:p>
    <w:p w:rsidR="00D329BB" w:rsidRPr="00893D6A" w:rsidRDefault="00D329BB" w:rsidP="00C70F0A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第五步：</w:t>
      </w:r>
      <w:proofErr w:type="gramStart"/>
      <w:r w:rsidRPr="00893D6A">
        <w:rPr>
          <w:rFonts w:ascii="楷体_GB2312" w:eastAsia="楷体_GB2312" w:hint="eastAsia"/>
          <w:b/>
          <w:sz w:val="30"/>
          <w:szCs w:val="30"/>
        </w:rPr>
        <w:t>查看科促</w:t>
      </w:r>
      <w:proofErr w:type="gramEnd"/>
      <w:r w:rsidRPr="00893D6A">
        <w:rPr>
          <w:rFonts w:ascii="楷体_GB2312" w:eastAsia="楷体_GB2312" w:hint="eastAsia"/>
          <w:b/>
          <w:sz w:val="30"/>
          <w:szCs w:val="30"/>
        </w:rPr>
        <w:t>会对招标书的审核意见及正式打印招标书</w:t>
      </w:r>
    </w:p>
    <w:p w:rsidR="00D329BB" w:rsidRPr="00893D6A" w:rsidRDefault="00D329BB" w:rsidP="00893D6A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893D6A">
        <w:rPr>
          <w:rFonts w:ascii="楷体_GB2312" w:eastAsia="楷体_GB2312" w:hint="eastAsia"/>
          <w:color w:val="000000"/>
          <w:sz w:val="30"/>
          <w:szCs w:val="30"/>
        </w:rPr>
        <w:t>发送招标书的3—5个工作日后，请申报企业登录联盟计划项目管理系统，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查看“招标管理”中的状态栏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。可能出现两种情况：</w:t>
      </w:r>
    </w:p>
    <w:p w:rsidR="00D329BB" w:rsidRPr="00893D6A" w:rsidRDefault="00D329BB" w:rsidP="00C70F0A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1、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当呈现“审核合格”状态时，请招标企业打印上传的招标书附件，按相关程序向科促会提交书面招标书。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2、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当招标书状态栏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呈现“退回处理”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时，填表人需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点击“退回处理”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，查看审核不合格的反馈意见，并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点击“上传招标书”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，重新对招标书进行修改上传后，再次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“发送”……，直至“审核合格”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后打印成文。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sz w:val="30"/>
          <w:szCs w:val="30"/>
        </w:rPr>
      </w:pP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3、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申报单位需向科促会提交，加盖企业公章及所在区县科委推荐意见的书面招标书</w:t>
      </w:r>
      <w:r w:rsidR="00D6252E" w:rsidRPr="00893D6A">
        <w:rPr>
          <w:rFonts w:ascii="楷体_GB2312" w:eastAsia="楷体_GB2312" w:hint="eastAsia"/>
          <w:color w:val="000000"/>
          <w:sz w:val="30"/>
          <w:szCs w:val="30"/>
        </w:rPr>
        <w:t>一式</w:t>
      </w:r>
      <w:r w:rsidR="00D6252E">
        <w:rPr>
          <w:rFonts w:ascii="楷体_GB2312" w:eastAsia="楷体_GB2312" w:hint="eastAsia"/>
          <w:color w:val="000000"/>
          <w:sz w:val="30"/>
          <w:szCs w:val="30"/>
        </w:rPr>
        <w:t>三</w:t>
      </w:r>
      <w:r w:rsidR="00D6252E" w:rsidRPr="00893D6A">
        <w:rPr>
          <w:rFonts w:ascii="楷体_GB2312" w:eastAsia="楷体_GB2312" w:hint="eastAsia"/>
          <w:sz w:val="30"/>
          <w:szCs w:val="30"/>
        </w:rPr>
        <w:t>份</w:t>
      </w:r>
      <w:r w:rsidRPr="00893D6A">
        <w:rPr>
          <w:rFonts w:ascii="楷体_GB2312" w:eastAsia="楷体_GB2312" w:hint="eastAsia"/>
          <w:sz w:val="30"/>
          <w:szCs w:val="30"/>
        </w:rPr>
        <w:t>、</w:t>
      </w:r>
      <w:r w:rsidR="00206612">
        <w:rPr>
          <w:rFonts w:ascii="楷体_GB2312" w:eastAsia="楷体_GB2312" w:hint="eastAsia"/>
          <w:sz w:val="30"/>
          <w:szCs w:val="30"/>
        </w:rPr>
        <w:t>营业执照</w:t>
      </w:r>
      <w:r w:rsidRPr="00893D6A">
        <w:rPr>
          <w:rFonts w:ascii="楷体_GB2312" w:eastAsia="楷体_GB2312" w:hint="eastAsia"/>
          <w:sz w:val="30"/>
          <w:szCs w:val="30"/>
        </w:rPr>
        <w:t>（正本或副本）的复</w:t>
      </w:r>
      <w:r w:rsidRPr="00893D6A">
        <w:rPr>
          <w:rFonts w:ascii="楷体_GB2312" w:eastAsia="楷体_GB2312" w:hint="eastAsia"/>
          <w:sz w:val="30"/>
          <w:szCs w:val="30"/>
        </w:rPr>
        <w:lastRenderedPageBreak/>
        <w:t>印件一份。</w:t>
      </w: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893D6A">
        <w:rPr>
          <w:rFonts w:ascii="楷体_GB2312" w:eastAsia="楷体_GB2312" w:hint="eastAsia"/>
          <w:b/>
          <w:sz w:val="30"/>
          <w:szCs w:val="30"/>
        </w:rPr>
        <w:t>第六步：</w:t>
      </w:r>
      <w:proofErr w:type="gramStart"/>
      <w:r w:rsidRPr="00893D6A">
        <w:rPr>
          <w:rFonts w:ascii="楷体_GB2312" w:eastAsia="楷体_GB2312" w:hint="eastAsia"/>
          <w:b/>
          <w:sz w:val="30"/>
          <w:szCs w:val="30"/>
        </w:rPr>
        <w:t>查看科促</w:t>
      </w:r>
      <w:proofErr w:type="gramEnd"/>
      <w:r w:rsidRPr="00893D6A">
        <w:rPr>
          <w:rFonts w:ascii="楷体_GB2312" w:eastAsia="楷体_GB2312" w:hint="eastAsia"/>
          <w:b/>
          <w:sz w:val="30"/>
          <w:szCs w:val="30"/>
        </w:rPr>
        <w:t>会是否收到申报单位提供的全部资料</w:t>
      </w:r>
    </w:p>
    <w:p w:rsidR="00D329BB" w:rsidRPr="00893D6A" w:rsidRDefault="00D329BB" w:rsidP="00893D6A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893D6A">
        <w:rPr>
          <w:rFonts w:ascii="楷体_GB2312" w:eastAsia="楷体_GB2312" w:hint="eastAsia"/>
          <w:color w:val="000000"/>
          <w:sz w:val="30"/>
          <w:szCs w:val="30"/>
        </w:rPr>
        <w:t>递交书面招标书3-5个工作日后，请申报企业登录联盟计划项目管理系统，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查看“招标管理”中的状态栏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。当科促会收到申报企业提交的全部书面材料后，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招标书的“状态栏”，将呈现“申报</w:t>
      </w:r>
      <w:r w:rsidR="007B6C83" w:rsidRPr="00893D6A">
        <w:rPr>
          <w:rFonts w:ascii="楷体_GB2312" w:eastAsia="楷体_GB2312" w:hint="eastAsia"/>
          <w:b/>
          <w:color w:val="000000"/>
          <w:sz w:val="30"/>
          <w:szCs w:val="30"/>
        </w:rPr>
        <w:t>完成</w:t>
      </w: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”</w:t>
      </w:r>
      <w:r w:rsidRPr="00893D6A">
        <w:rPr>
          <w:rFonts w:ascii="楷体_GB2312" w:eastAsia="楷体_GB2312" w:hint="eastAsia"/>
          <w:color w:val="000000"/>
          <w:sz w:val="30"/>
          <w:szCs w:val="30"/>
        </w:rPr>
        <w:t>。此时，才算完成整个申报流程。</w:t>
      </w:r>
    </w:p>
    <w:p w:rsidR="00D329BB" w:rsidRPr="00893D6A" w:rsidRDefault="00D329BB" w:rsidP="00C70F0A">
      <w:pPr>
        <w:spacing w:line="360" w:lineRule="auto"/>
        <w:ind w:firstLineChars="200" w:firstLine="602"/>
        <w:rPr>
          <w:rFonts w:ascii="楷体_GB2312" w:eastAsia="楷体_GB2312"/>
          <w:b/>
          <w:color w:val="FF0000"/>
          <w:sz w:val="30"/>
          <w:szCs w:val="30"/>
        </w:rPr>
      </w:pPr>
    </w:p>
    <w:p w:rsidR="00D329BB" w:rsidRPr="00893D6A" w:rsidRDefault="00D329BB" w:rsidP="008C4C16">
      <w:pPr>
        <w:spacing w:line="360" w:lineRule="auto"/>
        <w:ind w:firstLineChars="200" w:firstLine="602"/>
        <w:rPr>
          <w:rFonts w:ascii="楷体_GB2312" w:eastAsia="楷体_GB2312"/>
          <w:b/>
          <w:color w:val="FF0000"/>
          <w:sz w:val="30"/>
          <w:szCs w:val="30"/>
        </w:rPr>
      </w:pPr>
      <w:r w:rsidRPr="00893D6A">
        <w:rPr>
          <w:rFonts w:ascii="楷体_GB2312" w:eastAsia="楷体_GB2312" w:hint="eastAsia"/>
          <w:b/>
          <w:color w:val="FF0000"/>
          <w:sz w:val="30"/>
          <w:szCs w:val="30"/>
        </w:rPr>
        <w:t>特别提醒</w:t>
      </w:r>
    </w:p>
    <w:p w:rsidR="00D329BB" w:rsidRPr="00893D6A" w:rsidRDefault="00F15DB7" w:rsidP="008C4C16">
      <w:pPr>
        <w:spacing w:line="360" w:lineRule="auto"/>
        <w:ind w:firstLineChars="200" w:firstLine="602"/>
        <w:rPr>
          <w:rFonts w:ascii="楷体_GB2312" w:eastAsia="楷体_GB2312"/>
          <w:color w:val="000000"/>
          <w:sz w:val="30"/>
          <w:szCs w:val="30"/>
        </w:rPr>
      </w:pPr>
      <w:r w:rsidRPr="00893D6A">
        <w:rPr>
          <w:rFonts w:ascii="楷体_GB2312" w:eastAsia="楷体_GB2312" w:hint="eastAsia"/>
          <w:b/>
          <w:color w:val="000000"/>
          <w:sz w:val="30"/>
          <w:szCs w:val="30"/>
        </w:rPr>
        <w:t>1</w:t>
      </w:r>
      <w:r w:rsidR="00D329BB" w:rsidRPr="00893D6A">
        <w:rPr>
          <w:rFonts w:ascii="楷体_GB2312" w:eastAsia="楷体_GB2312" w:hint="eastAsia"/>
          <w:b/>
          <w:color w:val="000000"/>
          <w:sz w:val="30"/>
          <w:szCs w:val="30"/>
        </w:rPr>
        <w:t>、</w:t>
      </w:r>
      <w:r w:rsidR="00D329BB" w:rsidRPr="00893D6A">
        <w:rPr>
          <w:rFonts w:ascii="楷体_GB2312" w:eastAsia="楷体_GB2312" w:hint="eastAsia"/>
          <w:color w:val="000000"/>
          <w:sz w:val="30"/>
          <w:szCs w:val="30"/>
        </w:rPr>
        <w:t>在终止难题招标后，主办方将继续通过“联盟计划项目管理系统”中的“招标管理”状态栏，公布企业申报的难题招标书，是否有单位应标、是否进入专家评审、是否获得联盟计划的资助等状态情况。</w:t>
      </w:r>
    </w:p>
    <w:p w:rsidR="00D329BB" w:rsidRPr="00893D6A" w:rsidRDefault="00D329BB" w:rsidP="00893D6A">
      <w:pPr>
        <w:spacing w:line="360" w:lineRule="auto"/>
        <w:ind w:firstLineChars="200" w:firstLine="600"/>
        <w:rPr>
          <w:rFonts w:ascii="楷体_GB2312" w:eastAsia="楷体_GB2312"/>
          <w:color w:val="000000"/>
          <w:sz w:val="30"/>
          <w:szCs w:val="30"/>
        </w:rPr>
      </w:pPr>
      <w:r w:rsidRPr="00893D6A">
        <w:rPr>
          <w:rFonts w:ascii="楷体_GB2312" w:eastAsia="楷体_GB2312" w:hint="eastAsia"/>
          <w:color w:val="000000"/>
          <w:sz w:val="30"/>
          <w:szCs w:val="30"/>
        </w:rPr>
        <w:t>请申报难题招标的项目单位，经常登录“联盟计划项目管理系统”中的“招标管理”状态栏，查看项目的进展情况。</w:t>
      </w:r>
    </w:p>
    <w:p w:rsidR="00D329BB" w:rsidRPr="00A76476" w:rsidRDefault="00D329BB" w:rsidP="00C70F0A">
      <w:pPr>
        <w:spacing w:line="360" w:lineRule="auto"/>
        <w:ind w:firstLineChars="200" w:firstLine="562"/>
        <w:rPr>
          <w:rFonts w:ascii="楷体_GB2312" w:eastAsia="楷体_GB2312"/>
          <w:b/>
          <w:color w:val="FF0000"/>
          <w:sz w:val="28"/>
          <w:szCs w:val="28"/>
        </w:rPr>
      </w:pPr>
      <w:r w:rsidRPr="00A76476">
        <w:rPr>
          <w:rFonts w:ascii="楷体_GB2312" w:eastAsia="楷体_GB2312" w:hint="eastAsia"/>
          <w:b/>
          <w:color w:val="FF0000"/>
          <w:sz w:val="28"/>
          <w:szCs w:val="28"/>
        </w:rPr>
        <w:t>科促会联系人及联系方式：</w:t>
      </w:r>
    </w:p>
    <w:p w:rsidR="00D329BB" w:rsidRPr="000F099C" w:rsidRDefault="00D329BB" w:rsidP="00A76476">
      <w:pPr>
        <w:spacing w:line="360" w:lineRule="auto"/>
        <w:rPr>
          <w:rFonts w:ascii="楷体_GB2312" w:eastAsia="楷体_GB2312"/>
          <w:color w:val="000000"/>
          <w:sz w:val="24"/>
        </w:rPr>
      </w:pPr>
      <w:r w:rsidRPr="000F099C">
        <w:rPr>
          <w:rFonts w:ascii="楷体_GB2312" w:eastAsia="楷体_GB2312" w:hint="eastAsia"/>
          <w:color w:val="000000"/>
          <w:sz w:val="24"/>
        </w:rPr>
        <w:t xml:space="preserve">李 </w:t>
      </w:r>
      <w:r w:rsidR="00135307">
        <w:rPr>
          <w:rFonts w:ascii="楷体_GB2312" w:eastAsia="楷体_GB2312" w:hint="eastAsia"/>
          <w:color w:val="000000"/>
          <w:sz w:val="24"/>
        </w:rPr>
        <w:t xml:space="preserve"> </w:t>
      </w:r>
      <w:r w:rsidRPr="000F099C">
        <w:rPr>
          <w:rFonts w:ascii="楷体_GB2312" w:eastAsia="楷体_GB2312" w:hint="eastAsia"/>
          <w:color w:val="000000"/>
          <w:sz w:val="24"/>
        </w:rPr>
        <w:t xml:space="preserve">里女士  电话：23188493    </w:t>
      </w:r>
    </w:p>
    <w:p w:rsidR="00F15DB7" w:rsidRDefault="00F15DB7" w:rsidP="00A76476">
      <w:pPr>
        <w:spacing w:line="360" w:lineRule="auto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余季平</w:t>
      </w:r>
      <w:r w:rsidR="00135307">
        <w:rPr>
          <w:rFonts w:ascii="楷体_GB2312" w:eastAsia="楷体_GB2312" w:hint="eastAsia"/>
          <w:color w:val="000000"/>
          <w:sz w:val="24"/>
        </w:rPr>
        <w:t>先生</w:t>
      </w:r>
      <w:r>
        <w:rPr>
          <w:rFonts w:ascii="楷体_GB2312" w:eastAsia="楷体_GB2312" w:hint="eastAsia"/>
          <w:color w:val="000000"/>
          <w:sz w:val="24"/>
        </w:rPr>
        <w:t xml:space="preserve">  </w:t>
      </w:r>
      <w:r w:rsidRPr="000F099C">
        <w:rPr>
          <w:rFonts w:ascii="楷体_GB2312" w:eastAsia="楷体_GB2312" w:hint="eastAsia"/>
          <w:color w:val="000000"/>
          <w:sz w:val="24"/>
        </w:rPr>
        <w:t>电话：23188494</w:t>
      </w:r>
      <w:r>
        <w:rPr>
          <w:rFonts w:ascii="楷体_GB2312" w:eastAsia="楷体_GB2312" w:hint="eastAsia"/>
          <w:color w:val="000000"/>
          <w:sz w:val="24"/>
        </w:rPr>
        <w:t xml:space="preserve">  </w:t>
      </w:r>
    </w:p>
    <w:p w:rsidR="00212D02" w:rsidRDefault="000A504B" w:rsidP="00135307">
      <w:pPr>
        <w:spacing w:line="360" w:lineRule="auto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 w:hAnsi="simsun" w:cs="宋体" w:hint="eastAsia"/>
          <w:color w:val="000000"/>
          <w:kern w:val="0"/>
          <w:sz w:val="30"/>
          <w:szCs w:val="30"/>
        </w:rPr>
        <w:t xml:space="preserve">胡 </w:t>
      </w:r>
      <w:proofErr w:type="gramStart"/>
      <w:r>
        <w:rPr>
          <w:rFonts w:ascii="楷体_GB2312" w:eastAsia="楷体_GB2312" w:hAnsi="simsun" w:cs="宋体" w:hint="eastAsia"/>
          <w:color w:val="000000"/>
          <w:kern w:val="0"/>
          <w:sz w:val="30"/>
          <w:szCs w:val="30"/>
        </w:rPr>
        <w:t>彬</w:t>
      </w:r>
      <w:proofErr w:type="gramEnd"/>
      <w:r w:rsidR="00D329BB" w:rsidRPr="000F099C">
        <w:rPr>
          <w:rFonts w:ascii="楷体_GB2312" w:eastAsia="楷体_GB2312" w:hint="eastAsia"/>
          <w:color w:val="000000"/>
          <w:sz w:val="24"/>
        </w:rPr>
        <w:t>（申报系统技术支持） 电话：23188497</w:t>
      </w:r>
      <w:r w:rsidR="00D329BB">
        <w:rPr>
          <w:rFonts w:ascii="楷体_GB2312" w:eastAsia="楷体_GB2312" w:hint="eastAsia"/>
          <w:color w:val="000000"/>
          <w:sz w:val="24"/>
        </w:rPr>
        <w:t xml:space="preserve">     邮箱：</w:t>
      </w:r>
      <w:hyperlink r:id="rId9" w:history="1">
        <w:r w:rsidRPr="000A504B">
          <w:t xml:space="preserve"> </w:t>
        </w:r>
        <w:r w:rsidRPr="000A504B">
          <w:rPr>
            <w:rStyle w:val="a6"/>
            <w:rFonts w:ascii="楷体_GB2312" w:eastAsia="楷体_GB2312"/>
            <w:sz w:val="24"/>
          </w:rPr>
          <w:t>2194646</w:t>
        </w:r>
        <w:r w:rsidRPr="000A504B" w:rsidDel="000A504B">
          <w:rPr>
            <w:rStyle w:val="a6"/>
            <w:rFonts w:ascii="楷体_GB2312" w:eastAsia="楷体_GB2312" w:hint="eastAsia"/>
            <w:sz w:val="24"/>
          </w:rPr>
          <w:t xml:space="preserve"> </w:t>
        </w:r>
        <w:r w:rsidR="0069481F" w:rsidRPr="00EB3EAE">
          <w:rPr>
            <w:rStyle w:val="a6"/>
            <w:rFonts w:ascii="楷体_GB2312" w:eastAsia="楷体_GB2312" w:hint="eastAsia"/>
            <w:sz w:val="24"/>
          </w:rPr>
          <w:t>@qq.com</w:t>
        </w:r>
      </w:hyperlink>
    </w:p>
    <w:p w:rsidR="004E1C5B" w:rsidRDefault="00D70020">
      <w:pPr>
        <w:widowControl/>
        <w:spacing w:line="580" w:lineRule="exact"/>
        <w:rPr>
          <w:rFonts w:ascii="楷体_GB2312" w:eastAsia="楷体_GB2312"/>
          <w:color w:val="000000"/>
          <w:sz w:val="24"/>
        </w:rPr>
      </w:pPr>
      <w:r w:rsidRPr="00D70020">
        <w:rPr>
          <w:rFonts w:ascii="楷体_GB2312" w:eastAsia="楷体_GB2312" w:hint="eastAsia"/>
          <w:color w:val="000000"/>
          <w:sz w:val="24"/>
        </w:rPr>
        <w:t>咨询时间：周一到周五  上午9:00-11:30  下午2:00-5:00</w:t>
      </w:r>
    </w:p>
    <w:p w:rsidR="0069481F" w:rsidRPr="0069481F" w:rsidRDefault="0069481F" w:rsidP="00135307">
      <w:pPr>
        <w:spacing w:line="360" w:lineRule="auto"/>
        <w:rPr>
          <w:szCs w:val="28"/>
        </w:rPr>
      </w:pPr>
    </w:p>
    <w:sectPr w:rsidR="0069481F" w:rsidRPr="0069481F" w:rsidSect="00A76476">
      <w:footerReference w:type="default" r:id="rId10"/>
      <w:pgSz w:w="11906" w:h="16838"/>
      <w:pgMar w:top="1418" w:right="1700" w:bottom="993" w:left="1800" w:header="851" w:footer="2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DF" w:rsidRDefault="009176DF" w:rsidP="00F26190">
      <w:r>
        <w:separator/>
      </w:r>
    </w:p>
  </w:endnote>
  <w:endnote w:type="continuationSeparator" w:id="0">
    <w:p w:rsidR="009176DF" w:rsidRDefault="009176DF" w:rsidP="00F2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104" w:rsidRDefault="00B22104" w:rsidP="002F3942">
    <w:pPr>
      <w:pStyle w:val="a5"/>
      <w:jc w:val="center"/>
    </w:pPr>
    <w:r>
      <w:rPr>
        <w:lang w:val="zh-CN"/>
      </w:rPr>
      <w:t xml:space="preserve"> </w:t>
    </w:r>
    <w:r w:rsidR="000E68E7">
      <w:rPr>
        <w:b/>
        <w:sz w:val="24"/>
        <w:szCs w:val="24"/>
      </w:rPr>
      <w:fldChar w:fldCharType="begin"/>
    </w:r>
    <w:r>
      <w:rPr>
        <w:b/>
      </w:rPr>
      <w:instrText>PAGE</w:instrText>
    </w:r>
    <w:r w:rsidR="000E68E7">
      <w:rPr>
        <w:b/>
        <w:sz w:val="24"/>
        <w:szCs w:val="24"/>
      </w:rPr>
      <w:fldChar w:fldCharType="separate"/>
    </w:r>
    <w:r w:rsidR="009F2CDC">
      <w:rPr>
        <w:b/>
        <w:noProof/>
      </w:rPr>
      <w:t>1</w:t>
    </w:r>
    <w:r w:rsidR="000E68E7"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 w:rsidR="000E68E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E68E7">
      <w:rPr>
        <w:b/>
        <w:sz w:val="24"/>
        <w:szCs w:val="24"/>
      </w:rPr>
      <w:fldChar w:fldCharType="separate"/>
    </w:r>
    <w:r w:rsidR="009F2CDC">
      <w:rPr>
        <w:b/>
        <w:noProof/>
      </w:rPr>
      <w:t>3</w:t>
    </w:r>
    <w:r w:rsidR="000E68E7">
      <w:rPr>
        <w:b/>
        <w:sz w:val="24"/>
        <w:szCs w:val="24"/>
      </w:rPr>
      <w:fldChar w:fldCharType="end"/>
    </w:r>
  </w:p>
  <w:p w:rsidR="00B22104" w:rsidRDefault="00B221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DF" w:rsidRDefault="009176DF" w:rsidP="00F26190">
      <w:r>
        <w:separator/>
      </w:r>
    </w:p>
  </w:footnote>
  <w:footnote w:type="continuationSeparator" w:id="0">
    <w:p w:rsidR="009176DF" w:rsidRDefault="009176DF" w:rsidP="00F2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A4F02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60A2928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DD4AA7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C9278A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851C2D0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B5450C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55A258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AE63D9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B145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8ADCA3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90"/>
    <w:rsid w:val="00044235"/>
    <w:rsid w:val="00054817"/>
    <w:rsid w:val="00071582"/>
    <w:rsid w:val="000A504B"/>
    <w:rsid w:val="000E5025"/>
    <w:rsid w:val="000E68E7"/>
    <w:rsid w:val="000E7574"/>
    <w:rsid w:val="00135307"/>
    <w:rsid w:val="00136E32"/>
    <w:rsid w:val="00161600"/>
    <w:rsid w:val="00165DC9"/>
    <w:rsid w:val="001866D9"/>
    <w:rsid w:val="001A0F1A"/>
    <w:rsid w:val="001A43DC"/>
    <w:rsid w:val="001C52BF"/>
    <w:rsid w:val="001D3002"/>
    <w:rsid w:val="001D6AA7"/>
    <w:rsid w:val="0020462A"/>
    <w:rsid w:val="00206612"/>
    <w:rsid w:val="00212D02"/>
    <w:rsid w:val="00226982"/>
    <w:rsid w:val="0028260A"/>
    <w:rsid w:val="002A3F63"/>
    <w:rsid w:val="002B0518"/>
    <w:rsid w:val="002C378D"/>
    <w:rsid w:val="002D2481"/>
    <w:rsid w:val="002F251F"/>
    <w:rsid w:val="002F3942"/>
    <w:rsid w:val="00304E43"/>
    <w:rsid w:val="0031277E"/>
    <w:rsid w:val="003167C6"/>
    <w:rsid w:val="00323CA0"/>
    <w:rsid w:val="00345343"/>
    <w:rsid w:val="003467B6"/>
    <w:rsid w:val="00360541"/>
    <w:rsid w:val="00394B69"/>
    <w:rsid w:val="00396F8C"/>
    <w:rsid w:val="003E13C6"/>
    <w:rsid w:val="003E2738"/>
    <w:rsid w:val="003E4E98"/>
    <w:rsid w:val="003F0787"/>
    <w:rsid w:val="0041221B"/>
    <w:rsid w:val="004240C1"/>
    <w:rsid w:val="0044774B"/>
    <w:rsid w:val="00473D67"/>
    <w:rsid w:val="00497877"/>
    <w:rsid w:val="004A13B6"/>
    <w:rsid w:val="004A5862"/>
    <w:rsid w:val="004E1C5B"/>
    <w:rsid w:val="00505D09"/>
    <w:rsid w:val="005321D8"/>
    <w:rsid w:val="00535D7D"/>
    <w:rsid w:val="00541987"/>
    <w:rsid w:val="00545D99"/>
    <w:rsid w:val="00561034"/>
    <w:rsid w:val="00572C36"/>
    <w:rsid w:val="005739A3"/>
    <w:rsid w:val="005A1597"/>
    <w:rsid w:val="005B131F"/>
    <w:rsid w:val="005B2309"/>
    <w:rsid w:val="005B234F"/>
    <w:rsid w:val="005B6F5F"/>
    <w:rsid w:val="005D0402"/>
    <w:rsid w:val="005D5C69"/>
    <w:rsid w:val="005E7D53"/>
    <w:rsid w:val="005F307A"/>
    <w:rsid w:val="00613D72"/>
    <w:rsid w:val="00621779"/>
    <w:rsid w:val="0063258F"/>
    <w:rsid w:val="00647A9F"/>
    <w:rsid w:val="0069481F"/>
    <w:rsid w:val="006C65C5"/>
    <w:rsid w:val="006D4F2C"/>
    <w:rsid w:val="006E7705"/>
    <w:rsid w:val="007105F7"/>
    <w:rsid w:val="0071091B"/>
    <w:rsid w:val="00741850"/>
    <w:rsid w:val="00742319"/>
    <w:rsid w:val="007470A2"/>
    <w:rsid w:val="007557B3"/>
    <w:rsid w:val="007907C9"/>
    <w:rsid w:val="007B6C83"/>
    <w:rsid w:val="007D6B63"/>
    <w:rsid w:val="0082155B"/>
    <w:rsid w:val="0087076C"/>
    <w:rsid w:val="008739F9"/>
    <w:rsid w:val="00873B6A"/>
    <w:rsid w:val="00881549"/>
    <w:rsid w:val="00893D6A"/>
    <w:rsid w:val="008956A7"/>
    <w:rsid w:val="008B111D"/>
    <w:rsid w:val="008B60EE"/>
    <w:rsid w:val="008B656F"/>
    <w:rsid w:val="008C4C16"/>
    <w:rsid w:val="008D0BE5"/>
    <w:rsid w:val="008E7FEE"/>
    <w:rsid w:val="009122C6"/>
    <w:rsid w:val="00916826"/>
    <w:rsid w:val="009176DF"/>
    <w:rsid w:val="00957483"/>
    <w:rsid w:val="009921EB"/>
    <w:rsid w:val="009C06CF"/>
    <w:rsid w:val="009F2CDC"/>
    <w:rsid w:val="00A11C62"/>
    <w:rsid w:val="00A24CB2"/>
    <w:rsid w:val="00A26295"/>
    <w:rsid w:val="00A4300F"/>
    <w:rsid w:val="00A64E4D"/>
    <w:rsid w:val="00A76476"/>
    <w:rsid w:val="00A918C8"/>
    <w:rsid w:val="00A92EB0"/>
    <w:rsid w:val="00A9391C"/>
    <w:rsid w:val="00AA1BA1"/>
    <w:rsid w:val="00AD2F61"/>
    <w:rsid w:val="00AF7B3C"/>
    <w:rsid w:val="00B02BBE"/>
    <w:rsid w:val="00B0615A"/>
    <w:rsid w:val="00B21F9F"/>
    <w:rsid w:val="00B220C5"/>
    <w:rsid w:val="00B22104"/>
    <w:rsid w:val="00B40F7F"/>
    <w:rsid w:val="00B74D69"/>
    <w:rsid w:val="00B764B2"/>
    <w:rsid w:val="00BF0458"/>
    <w:rsid w:val="00C05718"/>
    <w:rsid w:val="00C11B23"/>
    <w:rsid w:val="00C16A41"/>
    <w:rsid w:val="00C26A3E"/>
    <w:rsid w:val="00C310B8"/>
    <w:rsid w:val="00C43703"/>
    <w:rsid w:val="00C6077A"/>
    <w:rsid w:val="00C70F0A"/>
    <w:rsid w:val="00C74B71"/>
    <w:rsid w:val="00C77761"/>
    <w:rsid w:val="00C94052"/>
    <w:rsid w:val="00C96CCB"/>
    <w:rsid w:val="00CA237C"/>
    <w:rsid w:val="00CA347C"/>
    <w:rsid w:val="00CB504F"/>
    <w:rsid w:val="00CC19B3"/>
    <w:rsid w:val="00CE0A8E"/>
    <w:rsid w:val="00CF1B5E"/>
    <w:rsid w:val="00CF653D"/>
    <w:rsid w:val="00D329BB"/>
    <w:rsid w:val="00D34120"/>
    <w:rsid w:val="00D510BD"/>
    <w:rsid w:val="00D55A5D"/>
    <w:rsid w:val="00D6252E"/>
    <w:rsid w:val="00D70020"/>
    <w:rsid w:val="00D96EF4"/>
    <w:rsid w:val="00DC50E2"/>
    <w:rsid w:val="00DE62EC"/>
    <w:rsid w:val="00DE6DF0"/>
    <w:rsid w:val="00DF0BCD"/>
    <w:rsid w:val="00E236A4"/>
    <w:rsid w:val="00E55DF3"/>
    <w:rsid w:val="00E71E23"/>
    <w:rsid w:val="00E97D71"/>
    <w:rsid w:val="00EA2512"/>
    <w:rsid w:val="00EB7567"/>
    <w:rsid w:val="00ED393C"/>
    <w:rsid w:val="00EE6911"/>
    <w:rsid w:val="00EF5868"/>
    <w:rsid w:val="00F15DB7"/>
    <w:rsid w:val="00F23AA6"/>
    <w:rsid w:val="00F26190"/>
    <w:rsid w:val="00F35D16"/>
    <w:rsid w:val="00F47C1A"/>
    <w:rsid w:val="00F545B4"/>
    <w:rsid w:val="00F56100"/>
    <w:rsid w:val="00F6600E"/>
    <w:rsid w:val="00FB616E"/>
    <w:rsid w:val="00FD14A5"/>
    <w:rsid w:val="00FF1DFD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9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21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2177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62177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17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2177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 Spacing"/>
    <w:uiPriority w:val="1"/>
    <w:qFormat/>
    <w:rsid w:val="00621779"/>
    <w:pPr>
      <w:widowControl w:val="0"/>
      <w:jc w:val="both"/>
    </w:pPr>
    <w:rPr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rsid w:val="00621779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Char"/>
    <w:uiPriority w:val="99"/>
    <w:semiHidden/>
    <w:unhideWhenUsed/>
    <w:rsid w:val="00F26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61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190"/>
    <w:rPr>
      <w:sz w:val="18"/>
      <w:szCs w:val="18"/>
    </w:rPr>
  </w:style>
  <w:style w:type="character" w:styleId="a6">
    <w:name w:val="Hyperlink"/>
    <w:basedOn w:val="a0"/>
    <w:rsid w:val="00F26190"/>
    <w:rPr>
      <w:color w:val="0000FF"/>
      <w:u w:val="single"/>
    </w:rPr>
  </w:style>
  <w:style w:type="character" w:styleId="a7">
    <w:name w:val="FollowedHyperlink"/>
    <w:basedOn w:val="a0"/>
    <w:rsid w:val="005D5C69"/>
    <w:rPr>
      <w:color w:val="800080"/>
      <w:u w:val="single"/>
    </w:rPr>
  </w:style>
  <w:style w:type="paragraph" w:styleId="a8">
    <w:name w:val="Balloon Text"/>
    <w:basedOn w:val="a"/>
    <w:semiHidden/>
    <w:rsid w:val="00B221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9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21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62177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62177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17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2177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 Spacing"/>
    <w:uiPriority w:val="1"/>
    <w:qFormat/>
    <w:rsid w:val="00621779"/>
    <w:pPr>
      <w:widowControl w:val="0"/>
      <w:jc w:val="both"/>
    </w:pPr>
    <w:rPr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rsid w:val="00621779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Char"/>
    <w:uiPriority w:val="99"/>
    <w:semiHidden/>
    <w:unhideWhenUsed/>
    <w:rsid w:val="00F26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61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190"/>
    <w:rPr>
      <w:sz w:val="18"/>
      <w:szCs w:val="18"/>
    </w:rPr>
  </w:style>
  <w:style w:type="character" w:styleId="a6">
    <w:name w:val="Hyperlink"/>
    <w:basedOn w:val="a0"/>
    <w:rsid w:val="00F26190"/>
    <w:rPr>
      <w:color w:val="0000FF"/>
      <w:u w:val="single"/>
    </w:rPr>
  </w:style>
  <w:style w:type="character" w:styleId="a7">
    <w:name w:val="FollowedHyperlink"/>
    <w:basedOn w:val="a0"/>
    <w:rsid w:val="005D5C69"/>
    <w:rPr>
      <w:color w:val="800080"/>
      <w:u w:val="single"/>
    </w:rPr>
  </w:style>
  <w:style w:type="paragraph" w:styleId="a8">
    <w:name w:val="Balloon Text"/>
    <w:basedOn w:val="a"/>
    <w:semiHidden/>
    <w:rsid w:val="00B221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91.com/zb_reg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18561382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1409</Characters>
  <Application>Microsoft Office Word</Application>
  <DocSecurity>4</DocSecurity>
  <Lines>11</Lines>
  <Paragraphs>3</Paragraphs>
  <ScaleCrop>false</ScaleCrop>
  <Company>Lenovo (Beijing) Limited</Company>
  <LinksUpToDate>false</LinksUpToDate>
  <CharactersWithSpaces>1653</CharactersWithSpaces>
  <SharedDoc>false</SharedDoc>
  <HLinks>
    <vt:vector size="12" baseType="variant">
      <vt:variant>
        <vt:i4>7208966</vt:i4>
      </vt:variant>
      <vt:variant>
        <vt:i4>3</vt:i4>
      </vt:variant>
      <vt:variant>
        <vt:i4>0</vt:i4>
      </vt:variant>
      <vt:variant>
        <vt:i4>5</vt:i4>
      </vt:variant>
      <vt:variant>
        <vt:lpwstr>http://www.tt91.com/zb_reg.asp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http://www.tt91.com/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网上申报难题招标项目步骤</dc:title>
  <dc:creator>Lenovo User</dc:creator>
  <cp:lastModifiedBy>admin</cp:lastModifiedBy>
  <cp:revision>2</cp:revision>
  <cp:lastPrinted>2014-01-02T01:24:00Z</cp:lastPrinted>
  <dcterms:created xsi:type="dcterms:W3CDTF">2018-03-01T00:41:00Z</dcterms:created>
  <dcterms:modified xsi:type="dcterms:W3CDTF">2018-03-01T00:41:00Z</dcterms:modified>
</cp:coreProperties>
</file>