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52C5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上海第二工业大学校长奖评定办法</w:t>
      </w:r>
    </w:p>
    <w:p w14:paraId="66C339E3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修订</w:t>
      </w:r>
      <w:r>
        <w:rPr>
          <w:rFonts w:hint="eastAsia"/>
          <w:b/>
          <w:sz w:val="32"/>
          <w:szCs w:val="32"/>
        </w:rPr>
        <w:t>）</w:t>
      </w:r>
    </w:p>
    <w:p w14:paraId="6A90B000" w14:textId="77777777" w:rsidR="00BF6DE4" w:rsidRDefault="00BF6DE4">
      <w:pPr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</w:p>
    <w:p w14:paraId="4BBCD77A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第一章　总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则</w:t>
      </w:r>
    </w:p>
    <w:p w14:paraId="26A3373E" w14:textId="77777777" w:rsidR="00BF6DE4" w:rsidRDefault="00AC6F39">
      <w:pPr>
        <w:shd w:val="clear" w:color="auto" w:fill="FFFFFF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第一条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为进一步弘扬“厚生、厚德、厚技”的校训精神，激励学校师生积极进取，努力学习，创新工作，</w:t>
      </w:r>
      <w:r>
        <w:rPr>
          <w:rFonts w:ascii="仿宋_GB2312" w:eastAsia="仿宋_GB2312" w:hint="eastAsia"/>
          <w:sz w:val="28"/>
          <w:szCs w:val="28"/>
        </w:rPr>
        <w:t>更好地践行职业导向的高等教育，</w:t>
      </w:r>
      <w:r>
        <w:rPr>
          <w:rFonts w:ascii="仿宋_GB2312" w:eastAsia="仿宋_GB2312" w:hint="eastAsia"/>
          <w:bCs/>
          <w:sz w:val="28"/>
          <w:szCs w:val="28"/>
        </w:rPr>
        <w:t>表彰</w:t>
      </w:r>
      <w:r>
        <w:rPr>
          <w:rFonts w:ascii="仿宋_GB2312" w:eastAsia="仿宋_GB2312" w:hint="eastAsia"/>
          <w:sz w:val="28"/>
          <w:szCs w:val="28"/>
        </w:rPr>
        <w:t>奖励为学校发展做出重大贡献、为学校在社会产生重大影响做出贡献的优秀个人与集体，营造奋发向上、敢于担当的校园文化氛围，结合学校实际，特制定本办法。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5E8B09C8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第二条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“上海第二工业大学校长奖”（以下简称“校长奖”）奖励对象为上海第二工业大学在岗教职工和各类在籍学生。</w:t>
      </w:r>
    </w:p>
    <w:p w14:paraId="170329B5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“校长奖”的评审按照“民主推荐、好中选优、宁缺毋滥、公开公正”的原则评选获奖者。</w:t>
      </w:r>
    </w:p>
    <w:p w14:paraId="6F63B561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学校设立专项经费用于“校长奖”的奖励，纳入学校年度经费预算。</w:t>
      </w:r>
    </w:p>
    <w:p w14:paraId="5F324605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</w:t>
      </w:r>
    </w:p>
    <w:p w14:paraId="26B50A5B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第二章　评定条件及奖励标准</w:t>
      </w:r>
    </w:p>
    <w:p w14:paraId="0A5B050D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第五条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“校长奖”候选者应具备的条件：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60DD7BD8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基本条件：在相关领域中做出突出贡献，取得优异成绩的师生。</w:t>
      </w:r>
    </w:p>
    <w:p w14:paraId="2BE4E92F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学生：遵守校纪校规，具备良好的思想道德品质、优秀的专业文化素质和健康向上的身心素质，符合技能突出、守信担</w:t>
      </w:r>
      <w:r>
        <w:rPr>
          <w:rFonts w:ascii="仿宋_GB2312" w:eastAsia="仿宋_GB2312" w:hint="eastAsia"/>
          <w:sz w:val="28"/>
          <w:szCs w:val="28"/>
        </w:rPr>
        <w:t>当和国际化的人才特征和发展要求。</w:t>
      </w:r>
    </w:p>
    <w:p w14:paraId="07D27024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教职工：遵守校纪校规，在思想道德品质、为人师表和教学、科研、管理、育人、服务等各领域表现优良，近几年考核为合格及以上。</w:t>
      </w:r>
    </w:p>
    <w:p w14:paraId="2F24D42B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竞争条件（满足其中之一即可）：</w:t>
      </w:r>
    </w:p>
    <w:p w14:paraId="32EC4D37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学生：</w:t>
      </w:r>
    </w:p>
    <w:p w14:paraId="2E5AF76C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）勇于拼搏，在学科、科技创新和文化、体育、艺术等高水平竞赛及评比活动中取得突出成绩，为校争光的典型；</w:t>
      </w:r>
    </w:p>
    <w:p w14:paraId="72D2A5CD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）见义勇为，舍身奉献的典型；</w:t>
      </w:r>
    </w:p>
    <w:p w14:paraId="162F92D3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）其他取得突出成绩的学生。</w:t>
      </w:r>
    </w:p>
    <w:p w14:paraId="3A206B1D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教职工：</w:t>
      </w:r>
    </w:p>
    <w:p w14:paraId="08BA15CC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）在教学育人、管理服务等领域改革创新、成果显著，为学校做出重大贡献；</w:t>
      </w:r>
    </w:p>
    <w:p w14:paraId="65E2F9EA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）在科学研究、产学研成果转化等领域取得重大突破；</w:t>
      </w:r>
    </w:p>
    <w:p w14:paraId="4F9A78CC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）在落实学校定位和增强学校特色中做出重大贡献；</w:t>
      </w:r>
    </w:p>
    <w:p w14:paraId="74190E6F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）其他为学校发展做出突出贡献者。</w:t>
      </w:r>
    </w:p>
    <w:p w14:paraId="004BC0D9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第六条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奖励标准及名额：</w:t>
      </w:r>
    </w:p>
    <w:p w14:paraId="7531F682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>
        <w:rPr>
          <w:rFonts w:ascii="仿宋_GB2312" w:eastAsia="仿宋_GB2312" w:hint="eastAsia"/>
          <w:sz w:val="28"/>
          <w:szCs w:val="28"/>
        </w:rPr>
        <w:t>优秀集体（学生、教职工），奖金一般为每个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万元以上，但不超过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万元。</w:t>
      </w:r>
    </w:p>
    <w:p w14:paraId="18CAC37B" w14:textId="77777777" w:rsidR="00BF6DE4" w:rsidRDefault="00AC6F39">
      <w:pPr>
        <w:shd w:val="clear" w:color="auto" w:fill="FFFFFF"/>
        <w:tabs>
          <w:tab w:val="left" w:pos="92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优秀个人（学生、教职工），学生奖金一般为每人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万元；教师奖金一般为每人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万元。</w:t>
      </w:r>
    </w:p>
    <w:p w14:paraId="35B9F6EA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第七条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“校长奖”根据实际情况评选产生，名额不限。</w:t>
      </w:r>
    </w:p>
    <w:p w14:paraId="3A422F72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</w:t>
      </w:r>
    </w:p>
    <w:p w14:paraId="18230A59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第三章</w:t>
      </w:r>
      <w:r>
        <w:rPr>
          <w:rFonts w:ascii="仿宋_GB2312" w:eastAsia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评选程序</w:t>
      </w:r>
    </w:p>
    <w:p w14:paraId="1350BB52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第八条</w:t>
      </w:r>
      <w:r>
        <w:rPr>
          <w:rFonts w:eastAsia="仿宋_GB2312" w:hint="eastAsia"/>
          <w:b/>
          <w:bCs/>
          <w:sz w:val="28"/>
          <w:szCs w:val="28"/>
        </w:rPr>
        <w:t xml:space="preserve">  </w:t>
      </w:r>
      <w:r>
        <w:rPr>
          <w:rFonts w:ascii="仿宋_GB2312" w:eastAsia="仿宋_GB2312" w:hint="eastAsia"/>
          <w:sz w:val="28"/>
          <w:szCs w:val="28"/>
        </w:rPr>
        <w:t>学校成立“校</w:t>
      </w:r>
      <w:r>
        <w:rPr>
          <w:rFonts w:ascii="仿宋_GB2312" w:eastAsia="仿宋_GB2312" w:hint="eastAsia"/>
          <w:sz w:val="28"/>
          <w:szCs w:val="28"/>
        </w:rPr>
        <w:t>长奖”提名小组组织开展评选工作。提名小组由分管校领导、相关职能处室负责人、教师代表和学生代表共同组成。</w:t>
      </w:r>
    </w:p>
    <w:p w14:paraId="1B2EFB1A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第九条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校长奖评选采用集中评审的方式进行。按学年每年进行，候选人经两种途径产生：</w:t>
      </w:r>
    </w:p>
    <w:p w14:paraId="7463E4C4" w14:textId="312EF122" w:rsidR="00BF6DE4" w:rsidRDefault="00AC6F39">
      <w:pPr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自行申报：每年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月份，由教职工或学生个人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集体，向所属部门进行推荐或自荐。所属部门进行项目甄别、筛选后，将教职工个人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集体项目申报至人事处，学生个人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集体项目申报至学生处</w:t>
      </w:r>
      <w:r>
        <w:rPr>
          <w:rFonts w:ascii="仿宋_GB2312" w:eastAsia="仿宋_GB2312" w:hint="eastAsia"/>
          <w:sz w:val="28"/>
          <w:szCs w:val="28"/>
        </w:rPr>
        <w:t>。由相关部门审议提名“校长奖”候选人或候选集体；</w:t>
      </w:r>
    </w:p>
    <w:p w14:paraId="374C289E" w14:textId="77777777" w:rsidR="00BF6DE4" w:rsidRDefault="00AC6F39">
      <w:pPr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组织申报：由校部、学术委员会、精神文明建设委员会、校长奖提名小组等经民主程序发现、甄别并推荐提名“校长奖”候选人或候选集体；</w:t>
      </w:r>
    </w:p>
    <w:p w14:paraId="7FBF0126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月，由以上两种途径产生的“校长奖”候选人或候选集体名单，统一报送“校长奖”提名小组进行审议和评选。</w:t>
      </w:r>
    </w:p>
    <w:p w14:paraId="5D9C0125" w14:textId="77777777" w:rsidR="00BF6DE4" w:rsidRDefault="00BF6DE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44E4C979" w14:textId="77777777" w:rsidR="00BF6DE4" w:rsidRDefault="00AC6F39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申报人或推荐人必须如实填写申报材料。如经发现申报材料不实</w:t>
      </w:r>
      <w:r>
        <w:rPr>
          <w:rFonts w:ascii="仿宋_GB2312" w:eastAsia="仿宋_GB2312" w:hint="eastAsia"/>
          <w:sz w:val="28"/>
          <w:szCs w:val="28"/>
        </w:rPr>
        <w:t>，有虚假内容或者故意夸大的情况，则立即取消该候选人的申请资格。</w:t>
      </w:r>
    </w:p>
    <w:p w14:paraId="1812096A" w14:textId="77777777" w:rsidR="00BF6DE4" w:rsidRDefault="00AC6F39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第十一条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提名小组根据候选人提名材料进行评议，投票确定初步推选名单。</w:t>
      </w:r>
    </w:p>
    <w:p w14:paraId="06FFF4EA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第十二条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初步推选候选人的事迹在学校网络上进行公示（公示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周），听取全校师生员工的意见，也可进行网络投票，投票结果将作为重要的评审依据。</w:t>
      </w:r>
    </w:p>
    <w:p w14:paraId="24635A79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第十三条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校长根据提名小组的推荐意见以及网络投票结果，确定正式候选人的建议名单。</w:t>
      </w:r>
    </w:p>
    <w:p w14:paraId="1292A6E8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第十四条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校长审定的建议名单提交校长办公会议进行终审。</w:t>
      </w:r>
    </w:p>
    <w:p w14:paraId="1F19C8AE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第十五条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学校组织颁奖大会对获得者进行表彰，向获奖者颁发证书或奖章（奖杯），公布获奖者名单以</w:t>
      </w:r>
      <w:r>
        <w:rPr>
          <w:rFonts w:ascii="仿宋_GB2312" w:eastAsia="仿宋_GB2312" w:hint="eastAsia"/>
          <w:sz w:val="28"/>
          <w:szCs w:val="28"/>
        </w:rPr>
        <w:t>及广泛宣传其先进事迹和精神。</w:t>
      </w:r>
    </w:p>
    <w:p w14:paraId="3B34901B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第四章　附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则</w:t>
      </w:r>
    </w:p>
    <w:p w14:paraId="6A892DED" w14:textId="77777777" w:rsidR="00BF6DE4" w:rsidRDefault="00AC6F39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第十六条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本评定办法经校长办公会议审议后通过。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由校长办公室负责具体解释。</w:t>
      </w:r>
    </w:p>
    <w:p w14:paraId="2BB3E04C" w14:textId="77777777" w:rsidR="00BF6DE4" w:rsidRDefault="00BF6DE4"/>
    <w:sectPr w:rsidR="00BF6DE4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A2D4" w14:textId="77777777" w:rsidR="00AC6F39" w:rsidRDefault="00AC6F39">
      <w:r>
        <w:separator/>
      </w:r>
    </w:p>
  </w:endnote>
  <w:endnote w:type="continuationSeparator" w:id="0">
    <w:p w14:paraId="73809568" w14:textId="77777777" w:rsidR="00AC6F39" w:rsidRDefault="00A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0E4B" w14:textId="77777777" w:rsidR="00BF6DE4" w:rsidRDefault="00AC6F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E4189" wp14:editId="51951A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147B7" w14:textId="77777777" w:rsidR="00BF6DE4" w:rsidRDefault="00AC6F3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94A" w14:textId="77777777" w:rsidR="00AC6F39" w:rsidRDefault="00AC6F39">
      <w:r>
        <w:separator/>
      </w:r>
    </w:p>
  </w:footnote>
  <w:footnote w:type="continuationSeparator" w:id="0">
    <w:p w14:paraId="3134E61D" w14:textId="77777777" w:rsidR="00AC6F39" w:rsidRDefault="00AC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F962B"/>
    <w:multiLevelType w:val="singleLevel"/>
    <w:tmpl w:val="F71F962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38"/>
    <w:rsid w:val="000B65DC"/>
    <w:rsid w:val="00135A69"/>
    <w:rsid w:val="002215A4"/>
    <w:rsid w:val="002D2979"/>
    <w:rsid w:val="002D74E4"/>
    <w:rsid w:val="004175CF"/>
    <w:rsid w:val="00557670"/>
    <w:rsid w:val="0057574D"/>
    <w:rsid w:val="005B3C58"/>
    <w:rsid w:val="00601734"/>
    <w:rsid w:val="006222DE"/>
    <w:rsid w:val="00643DD8"/>
    <w:rsid w:val="00A63638"/>
    <w:rsid w:val="00AB4DB6"/>
    <w:rsid w:val="00AC6F39"/>
    <w:rsid w:val="00BF6DE4"/>
    <w:rsid w:val="00D860FD"/>
    <w:rsid w:val="00E37096"/>
    <w:rsid w:val="00EB6F86"/>
    <w:rsid w:val="03404C9F"/>
    <w:rsid w:val="08866C3C"/>
    <w:rsid w:val="0BA477B6"/>
    <w:rsid w:val="20011E86"/>
    <w:rsid w:val="21E911A3"/>
    <w:rsid w:val="2A622C54"/>
    <w:rsid w:val="2AA315E8"/>
    <w:rsid w:val="32FA1968"/>
    <w:rsid w:val="4027270C"/>
    <w:rsid w:val="42B95DE4"/>
    <w:rsid w:val="449F3AFA"/>
    <w:rsid w:val="4B8F72FE"/>
    <w:rsid w:val="5C986429"/>
    <w:rsid w:val="67555AA3"/>
    <w:rsid w:val="68841DC9"/>
    <w:rsid w:val="704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0803F"/>
  <w15:docId w15:val="{F738A7C1-C2D6-4A52-BE4B-35A4871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bushica_song@163.com</dc:creator>
  <cp:lastModifiedBy>孙 金懿</cp:lastModifiedBy>
  <cp:revision>4</cp:revision>
  <cp:lastPrinted>2021-02-25T05:27:00Z</cp:lastPrinted>
  <dcterms:created xsi:type="dcterms:W3CDTF">2021-03-01T06:50:00Z</dcterms:created>
  <dcterms:modified xsi:type="dcterms:W3CDTF">2022-03-09T02:44:00Z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9E99C4355B064F789867DDA597C656D8</vt:lpwstr>
  </property>
</Properties>
</file>